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elha"/>
        <w:tblW w:w="16019" w:type="dxa"/>
        <w:tblInd w:w="-176" w:type="dxa"/>
        <w:tblLook w:val="04A0" w:firstRow="1" w:lastRow="0" w:firstColumn="1" w:lastColumn="0" w:noHBand="0" w:noVBand="1"/>
      </w:tblPr>
      <w:tblGrid>
        <w:gridCol w:w="7479"/>
        <w:gridCol w:w="8540"/>
      </w:tblGrid>
      <w:tr w:rsidR="00A22064" w:rsidRPr="00A07740" w:rsidTr="00A07740">
        <w:trPr>
          <w:trHeight w:val="10913"/>
        </w:trPr>
        <w:tc>
          <w:tcPr>
            <w:tcW w:w="7479" w:type="dxa"/>
          </w:tcPr>
          <w:p w:rsidR="002F73CD" w:rsidRDefault="004C7F7F" w:rsidP="004C7F7F">
            <w:pPr>
              <w:jc w:val="center"/>
              <w:rPr>
                <w:rFonts w:ascii="LM Roman 12" w:hAnsi="LM Roman 12"/>
                <w:sz w:val="20"/>
                <w:szCs w:val="20"/>
              </w:rPr>
            </w:pPr>
            <w:r>
              <w:rPr>
                <w:rFonts w:ascii="LM Roman 12" w:hAnsi="LM Roman 12"/>
                <w:sz w:val="20"/>
                <w:szCs w:val="20"/>
              </w:rPr>
              <w:t>Ciclos Motores a Vapor</w:t>
            </w:r>
          </w:p>
          <w:p w:rsidR="004C7F7F" w:rsidRDefault="004C7F7F" w:rsidP="004C7F7F">
            <w:pPr>
              <w:jc w:val="center"/>
              <w:rPr>
                <w:rFonts w:ascii="LM Roman 12" w:hAnsi="LM Roman 12"/>
                <w:sz w:val="20"/>
                <w:szCs w:val="20"/>
              </w:rPr>
            </w:pPr>
            <w:r>
              <w:rPr>
                <w:noProof/>
                <w:lang w:eastAsia="pt-PT"/>
              </w:rPr>
              <w:drawing>
                <wp:inline distT="0" distB="0" distL="0" distR="0" wp14:anchorId="5A87DD56" wp14:editId="3CDFF737">
                  <wp:extent cx="4456692" cy="1457325"/>
                  <wp:effectExtent l="0" t="0" r="127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205" cy="145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7F7F" w:rsidRDefault="004C7F7F" w:rsidP="004C7F7F">
            <w:pPr>
              <w:jc w:val="center"/>
              <w:rPr>
                <w:rFonts w:ascii="LM Roman 12" w:hAnsi="LM Roman 12"/>
                <w:sz w:val="20"/>
                <w:szCs w:val="20"/>
              </w:rPr>
            </w:pPr>
            <w:r>
              <w:rPr>
                <w:rFonts w:ascii="LM Roman 12" w:hAnsi="LM Roman 12"/>
                <w:sz w:val="20"/>
                <w:szCs w:val="20"/>
              </w:rPr>
              <w:pict>
                <v:rect id="_x0000_i1025" style="width:0;height:1.5pt" o:hralign="center" o:hrstd="t" o:hr="t" fillcolor="gray" stroked="f"/>
              </w:pict>
            </w: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2112010</wp:posOffset>
                      </wp:positionH>
                      <wp:positionV relativeFrom="paragraph">
                        <wp:posOffset>80010</wp:posOffset>
                      </wp:positionV>
                      <wp:extent cx="2324100" cy="1600200"/>
                      <wp:effectExtent l="0" t="0" r="19050" b="19050"/>
                      <wp:wrapNone/>
                      <wp:docPr id="3" name="Caixa de text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24100" cy="1600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F7F" w:rsidRPr="00893B46" w:rsidRDefault="004C7F7F">
                                  <w:pPr>
                                    <w:rPr>
                                      <w:rFonts w:ascii="LM Roman 12" w:hAnsi="LM Roman 12"/>
                                      <w:sz w:val="18"/>
                                    </w:rPr>
                                  </w:pPr>
                                  <w:r w:rsidRPr="00893B46">
                                    <w:rPr>
                                      <w:rFonts w:ascii="LM Roman 12" w:hAnsi="LM Roman 12"/>
                                      <w:sz w:val="18"/>
                                    </w:rPr>
                                    <w:t>Rendimento térmico da instalação:</w:t>
                                  </w:r>
                                </w:p>
                                <w:p w:rsidR="004C7F7F" w:rsidRPr="00893B46" w:rsidRDefault="004C7F7F">
                                  <w:pPr>
                                    <w:rPr>
                                      <w:rFonts w:ascii="LM Roman 12" w:eastAsiaTheme="minorEastAsia" w:hAnsi="LM Roman 12"/>
                                      <w:sz w:val="18"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η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t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Efeito obtido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Consumo Energia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acc>
                                                <m:accPr>
                                                  <m:chr m:val="̇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 w:val="18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 w:val="18"/>
                                                    </w:rPr>
                                                    <m:t>W</m:t>
                                                  </m:r>
                                                </m:e>
                                              </m:acc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</w:rPr>
                                                <m:t>útil ciclo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acc>
                                                <m:accPr>
                                                  <m:chr m:val="̇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 w:val="18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 w:val="18"/>
                                                    </w:rPr>
                                                    <m:t>Q</m:t>
                                                  </m:r>
                                                </m:e>
                                              </m:acc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</w:rPr>
                                                <m:t>fornecido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  <w:p w:rsidR="004C7F7F" w:rsidRPr="00893B46" w:rsidRDefault="004C7F7F">
                                  <w:pPr>
                                    <w:rPr>
                                      <w:rFonts w:ascii="LM Roman 12" w:eastAsiaTheme="minorEastAsia" w:hAnsi="LM Roman 12"/>
                                      <w:sz w:val="18"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η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t,Carnot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acc>
                                                <m:accPr>
                                                  <m:chr m:val="̇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 w:val="18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 w:val="18"/>
                                                    </w:rPr>
                                                    <m:t>W</m:t>
                                                  </m:r>
                                                </m:e>
                                              </m:acc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</w:rPr>
                                                <m:t>T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|-|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acc>
                                                <m:accPr>
                                                  <m:chr m:val="̇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 w:val="18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 w:val="18"/>
                                                    </w:rPr>
                                                    <m:t>W</m:t>
                                                  </m:r>
                                                </m:e>
                                              </m:acc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</w:rPr>
                                                <m:t>C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acc>
                                                <m:accPr>
                                                  <m:chr m:val="̇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 w:val="18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 w:val="18"/>
                                                    </w:rPr>
                                                    <m:t>Q</m:t>
                                                  </m:r>
                                                </m:e>
                                              </m:acc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</w:rPr>
                                                <m:t>A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</w:rPr>
                                            <m:t>|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18"/>
                                        </w:rPr>
                                        <m:t>=1-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18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18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18"/>
                                                </w:rPr>
                                                <m:t>B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/>
                                                  <w:i/>
                                                  <w:sz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18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18"/>
                                                </w:rPr>
                                                <m:t>A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oMath>
                                  </m:oMathPara>
                                </w:p>
                                <w:p w:rsidR="004C7F7F" w:rsidRPr="00893B46" w:rsidRDefault="004C7F7F">
                                  <w:pPr>
                                    <w:rPr>
                                      <w:rFonts w:ascii="LM Roman 12" w:hAnsi="LM Roman 12"/>
                                      <w:sz w:val="18"/>
                                    </w:rPr>
                                  </w:pPr>
                                  <w:r w:rsidRPr="00893B46">
                                    <w:rPr>
                                      <w:rFonts w:ascii="LM Roman 12" w:eastAsiaTheme="minorEastAsia" w:hAnsi="LM Roman 12"/>
                                      <w:sz w:val="18"/>
                                    </w:rPr>
                                    <w:t xml:space="preserve">Válido para o ciclo de </w:t>
                                  </w:r>
                                  <w:proofErr w:type="spellStart"/>
                                  <w:r w:rsidRPr="00893B46">
                                    <w:rPr>
                                      <w:rFonts w:ascii="LM Roman 12" w:eastAsiaTheme="minorEastAsia" w:hAnsi="LM Roman 12"/>
                                      <w:sz w:val="18"/>
                                    </w:rPr>
                                    <w:t>carnot</w:t>
                                  </w:r>
                                  <w:proofErr w:type="spellEnd"/>
                                  <w:r w:rsidRPr="00893B46">
                                    <w:rPr>
                                      <w:rFonts w:ascii="LM Roman 12" w:eastAsiaTheme="minorEastAsia" w:hAnsi="LM Roman 12"/>
                                      <w:sz w:val="18"/>
                                    </w:rPr>
                                    <w:t xml:space="preserve"> reversível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3" o:spid="_x0000_s1026" type="#_x0000_t202" style="position:absolute;margin-left:166.3pt;margin-top:6.3pt;width:183pt;height:1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" fillcolor="white [3201]" strokeweight=".5pt">
                      <v:textbox>
                        <w:txbxContent>
                          <w:p w:rsidR="004C7F7F" w:rsidRPr="00893B46" w:rsidRDefault="004C7F7F">
                            <w:pPr>
                              <w:rPr>
                                <w:rFonts w:ascii="LM Roman 12" w:hAnsi="LM Roman 12"/>
                                <w:sz w:val="18"/>
                              </w:rPr>
                            </w:pPr>
                            <w:r w:rsidRPr="00893B46">
                              <w:rPr>
                                <w:rFonts w:ascii="LM Roman 12" w:hAnsi="LM Roman 12"/>
                                <w:sz w:val="18"/>
                              </w:rPr>
                              <w:t>Rendimento térmico da instalação:</w:t>
                            </w:r>
                          </w:p>
                          <w:p w:rsidR="004C7F7F" w:rsidRPr="00893B46" w:rsidRDefault="004C7F7F">
                            <w:pPr>
                              <w:rPr>
                                <w:rFonts w:ascii="LM Roman 12" w:eastAsiaTheme="minorEastAsia" w:hAnsi="LM Roman 12"/>
                                <w:sz w:val="18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η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Efeito obtido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Consumo Energia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̇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</w:rPr>
                                              <m:t>W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</w:rPr>
                                          <m:t>útil ciclo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̇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</w:rPr>
                                              <m:t>Q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</w:rPr>
                                          <m:t>fornecido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:rsidR="004C7F7F" w:rsidRPr="00893B46" w:rsidRDefault="004C7F7F">
                            <w:pPr>
                              <w:rPr>
                                <w:rFonts w:ascii="LM Roman 12" w:eastAsiaTheme="minorEastAsia" w:hAnsi="LM Roman 12"/>
                                <w:sz w:val="18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η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t,Carnot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̇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</w:rPr>
                                              <m:t>W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</w:rPr>
                                          <m:t>T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|-|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̇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</w:rPr>
                                              <m:t>W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</w:rPr>
                                          <m:t>C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̇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</w:rPr>
                                              <m:t>Q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|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eastAsiaTheme="minorEastAsia" w:hAnsi="Cambria Math"/>
                                    <w:sz w:val="18"/>
                                  </w:rPr>
                                  <m:t>=1-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18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18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18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18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18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m:oMathPara>
                          </w:p>
                          <w:p w:rsidR="004C7F7F" w:rsidRPr="00893B46" w:rsidRDefault="004C7F7F">
                            <w:pPr>
                              <w:rPr>
                                <w:rFonts w:ascii="LM Roman 12" w:hAnsi="LM Roman 12"/>
                                <w:sz w:val="18"/>
                              </w:rPr>
                            </w:pPr>
                            <w:r w:rsidRPr="00893B46">
                              <w:rPr>
                                <w:rFonts w:ascii="LM Roman 12" w:eastAsiaTheme="minorEastAsia" w:hAnsi="LM Roman 12"/>
                                <w:sz w:val="18"/>
                              </w:rPr>
                              <w:t xml:space="preserve">Válido para o ciclo de </w:t>
                            </w:r>
                            <w:proofErr w:type="spellStart"/>
                            <w:r w:rsidRPr="00893B46">
                              <w:rPr>
                                <w:rFonts w:ascii="LM Roman 12" w:eastAsiaTheme="minorEastAsia" w:hAnsi="LM Roman 12"/>
                                <w:sz w:val="18"/>
                              </w:rPr>
                              <w:t>carnot</w:t>
                            </w:r>
                            <w:proofErr w:type="spellEnd"/>
                            <w:r w:rsidRPr="00893B46">
                              <w:rPr>
                                <w:rFonts w:ascii="LM Roman 12" w:eastAsiaTheme="minorEastAsia" w:hAnsi="LM Roman 12"/>
                                <w:sz w:val="18"/>
                              </w:rPr>
                              <w:t xml:space="preserve"> reversível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pt-PT"/>
              </w:rPr>
              <w:drawing>
                <wp:inline distT="0" distB="0" distL="0" distR="0" wp14:anchorId="5616EC29" wp14:editId="486ED4CF">
                  <wp:extent cx="1847850" cy="135842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645" cy="1359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  <w:r>
              <w:rPr>
                <w:rFonts w:ascii="LM Roman 12" w:hAnsi="LM Roman 12"/>
                <w:sz w:val="20"/>
                <w:szCs w:val="20"/>
              </w:rPr>
              <w:pict>
                <v:rect id="_x0000_i1026" style="width:0;height:1.5pt" o:hralign="center" o:hrstd="t" o:hr="t" fillcolor="gray" stroked="f"/>
              </w:pict>
            </w: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  <w:r>
              <w:rPr>
                <w:rFonts w:ascii="LM Roman 12" w:hAnsi="LM Roman 12"/>
                <w:sz w:val="20"/>
                <w:szCs w:val="20"/>
              </w:rPr>
              <w:t>Razão de Trabalho</w:t>
            </w:r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</w:rPr>
                              <m:t>W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útil ciclo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</w:rPr>
                              <m:t>W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positivo ciclo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</m:den>
                </m:f>
                <m:r>
                  <w:rPr>
                    <w:rFonts w:ascii="Cambria Math" w:hAnsi="Cambria Math"/>
                    <w:sz w:val="20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</w:rPr>
                              <m:t>W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|-|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</w:rPr>
                              <m:t>W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</w:rPr>
                              <m:t>W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|</m:t>
                    </m:r>
                  </m:den>
                </m:f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/>
                        <w:i/>
                        <w:sz w:val="20"/>
                        <w:szCs w:val="20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/>
                            <w:i/>
                            <w:sz w:val="20"/>
                            <w:szCs w:val="20"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0"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</w:rPr>
                              <m:t>W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</w:rPr>
                          <m:t>=1→Motor Reversíve</m:t>
                        </m:r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</w:rPr>
                          <m:t>l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0"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</w:rPr>
                              <m:t>W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</w:rPr>
                          <m:t>→1</m:t>
                        </m:r>
                      </m:e>
                    </m:eqArr>
                  </m:e>
                </m:d>
              </m:oMath>
            </m:oMathPara>
          </w:p>
          <w:p w:rsidR="004C7F7F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  <w:bookmarkStart w:id="0" w:name="_GoBack"/>
            <w:bookmarkEnd w:id="0"/>
          </w:p>
          <w:p w:rsidR="004C7F7F" w:rsidRPr="00A07740" w:rsidRDefault="004C7F7F" w:rsidP="004C7F7F">
            <w:pPr>
              <w:rPr>
                <w:rFonts w:ascii="LM Roman 12" w:hAnsi="LM Roman 12"/>
                <w:sz w:val="20"/>
                <w:szCs w:val="20"/>
              </w:rPr>
            </w:pPr>
          </w:p>
        </w:tc>
        <w:tc>
          <w:tcPr>
            <w:tcW w:w="8540" w:type="dxa"/>
          </w:tcPr>
          <w:p w:rsidR="002F73CD" w:rsidRPr="00A07740" w:rsidRDefault="002F73CD" w:rsidP="00D97C2D">
            <w:pPr>
              <w:rPr>
                <w:rFonts w:ascii="LM Roman 12" w:hAnsi="LM Roman 12"/>
                <w:sz w:val="20"/>
                <w:szCs w:val="20"/>
              </w:rPr>
            </w:pPr>
          </w:p>
        </w:tc>
      </w:tr>
    </w:tbl>
    <w:p w:rsidR="008B7EBA" w:rsidRPr="00A07740" w:rsidRDefault="008B7EBA" w:rsidP="00FD75C3">
      <w:pPr>
        <w:rPr>
          <w:rFonts w:ascii="LM Roman 12" w:hAnsi="LM Roman 12"/>
          <w:sz w:val="20"/>
          <w:szCs w:val="20"/>
        </w:rPr>
      </w:pPr>
    </w:p>
    <w:sectPr w:rsidR="008B7EBA" w:rsidRPr="00A07740" w:rsidSect="00A07740">
      <w:pgSz w:w="16838" w:h="11906" w:orient="landscape"/>
      <w:pgMar w:top="426" w:right="720" w:bottom="568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M Roman 12">
    <w:panose1 w:val="000000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9CA"/>
    <w:rsid w:val="00155ED1"/>
    <w:rsid w:val="001D673F"/>
    <w:rsid w:val="00217F1D"/>
    <w:rsid w:val="002F73CD"/>
    <w:rsid w:val="003B3ABC"/>
    <w:rsid w:val="00464715"/>
    <w:rsid w:val="00473C28"/>
    <w:rsid w:val="004C7F7F"/>
    <w:rsid w:val="0058428E"/>
    <w:rsid w:val="00663A6D"/>
    <w:rsid w:val="007852E8"/>
    <w:rsid w:val="00893B46"/>
    <w:rsid w:val="008B7EBA"/>
    <w:rsid w:val="009D76F0"/>
    <w:rsid w:val="00A07740"/>
    <w:rsid w:val="00A22064"/>
    <w:rsid w:val="00A3319A"/>
    <w:rsid w:val="00AA718E"/>
    <w:rsid w:val="00D97C2D"/>
    <w:rsid w:val="00EB20F8"/>
    <w:rsid w:val="00ED79CA"/>
    <w:rsid w:val="00FA77BA"/>
    <w:rsid w:val="00FD7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rsid w:val="00A220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A22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A22064"/>
    <w:rPr>
      <w:rFonts w:ascii="Tahoma" w:hAnsi="Tahoma" w:cs="Tahoma"/>
      <w:sz w:val="16"/>
      <w:szCs w:val="16"/>
    </w:rPr>
  </w:style>
  <w:style w:type="character" w:styleId="TextodoMarcadordePosio">
    <w:name w:val="Placeholder Text"/>
    <w:basedOn w:val="Tipodeletrapredefinidodopargrafo"/>
    <w:uiPriority w:val="99"/>
    <w:semiHidden/>
    <w:rsid w:val="00217F1D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rsid w:val="00A220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A22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A22064"/>
    <w:rPr>
      <w:rFonts w:ascii="Tahoma" w:hAnsi="Tahoma" w:cs="Tahoma"/>
      <w:sz w:val="16"/>
      <w:szCs w:val="16"/>
    </w:rPr>
  </w:style>
  <w:style w:type="character" w:styleId="TextodoMarcadordePosio">
    <w:name w:val="Placeholder Text"/>
    <w:basedOn w:val="Tipodeletrapredefinidodopargrafo"/>
    <w:uiPriority w:val="99"/>
    <w:semiHidden/>
    <w:rsid w:val="00217F1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35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</dc:creator>
  <cp:keywords/>
  <dc:description/>
  <cp:lastModifiedBy>André</cp:lastModifiedBy>
  <cp:revision>7</cp:revision>
  <cp:lastPrinted>2014-02-06T01:09:00Z</cp:lastPrinted>
  <dcterms:created xsi:type="dcterms:W3CDTF">2014-02-06T00:51:00Z</dcterms:created>
  <dcterms:modified xsi:type="dcterms:W3CDTF">2014-02-06T01:46:00Z</dcterms:modified>
</cp:coreProperties>
</file>